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group style="position:absolute;margin-left:14.173pt;margin-top:14.174001pt;width:819.4pt;height:149.550pt;mso-position-horizontal-relative:page;mso-position-vertical-relative:page;z-index:-15791104" id="docshapegroup1" coordorigin="283,283" coordsize="16388,2991">
            <v:rect style="position:absolute;left:283;top:283;width:16271;height:2640" id="docshape2" filled="true" fillcolor="#49bfa8" stroked="false">
              <v:fill type="solid"/>
            </v:rect>
            <v:line style="position:absolute" from="720,1225" to="16118,1225" stroked="true" strokeweight=".5pt" strokecolor="#ffffff">
              <v:stroke dashstyle="solid"/>
            </v:line>
            <v:shape style="position:absolute;left:10591;top:432;width:2350;height:1104" id="docshape3" coordorigin="10591,432" coordsize="2350,1104" path="m12941,1228l12931,1154,12904,1087,12860,1030,12805,985,12739,955,12666,942,12631,867,12575,808,12503,769,12419,755,12363,761,12311,778,12265,806,12226,842,12219,823,12191,769,12141,708,12077,661,12003,631,11921,621,11863,626,11808,641,11758,665,11713,696,11779,738,11834,792,11876,858,11902,932,11912,1013,11905,1084,11884,1149,11852,1209,11809,1261,11757,1304,11697,1337,11631,1357,11560,1364,11404,1364,11389,1331,11379,1297,11372,1262,11370,1226,11382,1148,11413,1078,11462,1020,11524,975,11595,948,11595,946,11599,944,11607,871,11630,805,11666,746,11713,696,11677,682,11640,671,11601,664,11560,662,11545,662,11536,662,11533,662,11531,661,11529,659,11529,657,11496,593,11453,539,11399,494,11338,461,11272,440,11201,432,11124,441,11053,465,10990,503,10936,554,10893,614,10864,683,10851,759,10850,764,10847,767,10842,767,10773,787,10713,822,10662,869,10624,926,10600,992,10591,1064,10599,1132,10622,1196,10657,1251,10704,1298,10760,1334,10823,1356,10892,1364,11404,1364,11450,1432,11511,1487,11583,1523,11663,1536,12653,1536,12730,1524,12799,1491,12857,1441,12902,1378,12931,1306,12941,1228xe" filled="true" fillcolor="#202427" stroked="false">
              <v:path arrowok="t"/>
              <v:fill type="solid"/>
            </v:shape>
            <v:shape style="position:absolute;left:11370;top:696;width:542;height:668" id="docshape4" coordorigin="11370,696" coordsize="542,668" path="m11713,696l11666,746,11630,805,11607,871,11599,944,11595,946,11595,948,11524,975,11462,1020,11413,1078,11382,1148,11370,1226,11372,1262,11379,1297,11389,1331,11404,1364,11560,1364,11631,1357,11697,1337,11757,1304,11809,1261,11852,1209,11884,1149,11905,1084,11912,1013,11902,932,11876,858,11834,792,11779,738,11713,696xe" filled="true" fillcolor="#49bfa8" stroked="false">
              <v:path arrowok="t"/>
              <v:fill type="solid"/>
            </v:shape>
            <v:shape style="position:absolute;left:13689;top:1298;width:2982;height:1976" type="#_x0000_t75" id="docshape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20;top:656;width:1538;height:264" type="#_x0000_t202" id="docshape6" filled="false" stroked="false">
              <v:textbox inset="0,0,0,0">
                <w:txbxContent>
                  <w:p>
                    <w:pPr>
                      <w:spacing w:line="240" w:lineRule="exact" w:before="2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Dod</w:t>
                    </w:r>
                    <w:r>
                      <w:rPr>
                        <w:color w:val="FFFFFF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â</w:t>
                    </w:r>
                    <w:r>
                      <w:rPr>
                        <w:color w:val="FFFFFF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data’n</w:t>
                    </w:r>
                    <w:r>
                      <w:rPr>
                        <w:color w:val="FFFFFF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fyw</w:t>
                    </w:r>
                  </w:p>
                </w:txbxContent>
              </v:textbox>
              <w10:wrap type="none"/>
            </v:shape>
            <v:shape style="position:absolute;left:14211;top:639;width:1927;height:290" type="#_x0000_t202" id="docshape7" filled="false" stroked="false">
              <v:textbox inset="0,0,0,0">
                <w:txbxContent>
                  <w:p>
                    <w:pPr>
                      <w:spacing w:before="41"/>
                      <w:ind w:left="0" w:right="0" w:firstLine="0"/>
                      <w:jc w:val="left"/>
                      <w:rPr>
                        <w:rFonts w:ascii="FSEmeric-ExtraBold"/>
                        <w:b/>
                        <w:sz w:val="20"/>
                      </w:rPr>
                    </w:pPr>
                    <w:r>
                      <w:rPr>
                        <w:rFonts w:ascii="FSEmeric-ExtraBold"/>
                        <w:b/>
                        <w:color w:val="231F20"/>
                        <w:sz w:val="20"/>
                      </w:rPr>
                      <w:t>Archwiliadau</w:t>
                    </w:r>
                    <w:r>
                      <w:rPr>
                        <w:rFonts w:ascii="FSEmeric-ExtraBold"/>
                        <w:b/>
                        <w:color w:val="231F20"/>
                        <w:spacing w:val="6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231F20"/>
                        <w:sz w:val="20"/>
                      </w:rPr>
                      <w:t>cyntaf</w:t>
                    </w:r>
                  </w:p>
                </w:txbxContent>
              </v:textbox>
              <w10:wrap type="none"/>
            </v:shape>
            <v:shape style="position:absolute;left:660;top:1519;width:12485;height:949" type="#_x0000_t202" id="docshape8" filled="false" stroked="false">
              <v:textbox inset="0,0,0,0">
                <w:txbxContent>
                  <w:p>
                    <w:pPr>
                      <w:spacing w:line="863" w:lineRule="exact" w:before="85"/>
                      <w:ind w:left="0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202427"/>
                        <w:spacing w:val="-1"/>
                        <w:sz w:val="72"/>
                      </w:rPr>
                      <w:t>Cynnwys</w:t>
                    </w:r>
                    <w:r>
                      <w:rPr>
                        <w:color w:val="202427"/>
                        <w:spacing w:val="-41"/>
                        <w:sz w:val="72"/>
                      </w:rPr>
                      <w:t> </w:t>
                    </w:r>
                    <w:r>
                      <w:rPr>
                        <w:color w:val="202427"/>
                        <w:spacing w:val="-1"/>
                        <w:sz w:val="72"/>
                      </w:rPr>
                      <w:t>yn</w:t>
                    </w:r>
                    <w:r>
                      <w:rPr>
                        <w:color w:val="202427"/>
                        <w:spacing w:val="-40"/>
                        <w:sz w:val="72"/>
                      </w:rPr>
                      <w:t> </w:t>
                    </w:r>
                    <w:r>
                      <w:rPr>
                        <w:color w:val="202427"/>
                        <w:spacing w:val="-1"/>
                        <w:sz w:val="72"/>
                      </w:rPr>
                      <w:t>seiliedig</w:t>
                    </w:r>
                    <w:r>
                      <w:rPr>
                        <w:color w:val="202427"/>
                        <w:spacing w:val="-40"/>
                        <w:sz w:val="72"/>
                      </w:rPr>
                      <w:t> </w:t>
                    </w:r>
                    <w:r>
                      <w:rPr>
                        <w:color w:val="202427"/>
                        <w:spacing w:val="-1"/>
                        <w:sz w:val="72"/>
                      </w:rPr>
                      <w:t>ar</w:t>
                    </w:r>
                    <w:r>
                      <w:rPr>
                        <w:color w:val="202427"/>
                        <w:spacing w:val="-41"/>
                        <w:sz w:val="72"/>
                      </w:rPr>
                      <w:t> </w:t>
                    </w:r>
                    <w:r>
                      <w:rPr>
                        <w:color w:val="202427"/>
                        <w:spacing w:val="-1"/>
                        <w:sz w:val="72"/>
                      </w:rPr>
                      <w:t>drafodaeth</w:t>
                    </w:r>
                    <w:r>
                      <w:rPr>
                        <w:color w:val="202427"/>
                        <w:spacing w:val="-40"/>
                        <w:sz w:val="72"/>
                      </w:rPr>
                      <w:t> </w:t>
                    </w:r>
                    <w:r>
                      <w:rPr>
                        <w:color w:val="202427"/>
                        <w:sz w:val="72"/>
                      </w:rPr>
                      <w:t>P4C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  <w:sz w:val="19"/>
        </w:rPr>
      </w:pPr>
    </w:p>
    <w:p>
      <w:pPr>
        <w:pStyle w:val="BodyText"/>
        <w:spacing w:line="290" w:lineRule="auto" w:before="124"/>
        <w:ind w:left="160" w:right="7779"/>
      </w:pPr>
      <w:r>
        <w:rPr>
          <w:color w:val="202427"/>
          <w:spacing w:val="-4"/>
        </w:rPr>
        <w:t>Dewiswch un ysgogiad o’r rhai isod a gofynnwch </w:t>
      </w:r>
      <w:r>
        <w:rPr>
          <w:color w:val="202427"/>
          <w:spacing w:val="-3"/>
        </w:rPr>
        <w:t>y cwestiynau cysylltiedig i’ch dysgwyr.</w:t>
      </w:r>
      <w:r>
        <w:rPr>
          <w:color w:val="202427"/>
          <w:spacing w:val="-2"/>
        </w:rPr>
        <w:t> </w:t>
      </w:r>
      <w:r>
        <w:rPr>
          <w:color w:val="202427"/>
          <w:spacing w:val="-3"/>
        </w:rPr>
        <w:t>Ceir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rhagor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o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ganllawiau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ar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sut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i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gyflwyno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gwers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P4C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yn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y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Canllaw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Athrawon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P4C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ategol.</w:t>
      </w:r>
    </w:p>
    <w:p>
      <w:pPr>
        <w:pStyle w:val="BodyText"/>
      </w:pP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6"/>
        <w:gridCol w:w="5090"/>
        <w:gridCol w:w="5233"/>
      </w:tblGrid>
      <w:tr>
        <w:trPr>
          <w:trHeight w:val="628" w:hRule="atLeast"/>
        </w:trPr>
        <w:tc>
          <w:tcPr>
            <w:tcW w:w="5076" w:type="dxa"/>
            <w:shd w:val="clear" w:color="auto" w:fill="231F20"/>
          </w:tcPr>
          <w:p>
            <w:pPr>
              <w:pStyle w:val="TableParagraph"/>
              <w:spacing w:before="179"/>
              <w:ind w:left="396"/>
              <w:rPr>
                <w:rFonts w:ascii="FSEmeric-ExtraBold"/>
                <w:b/>
                <w:sz w:val="24"/>
              </w:rPr>
            </w:pPr>
            <w:r>
              <w:rPr>
                <w:rFonts w:ascii="FSEmeric-ExtraBold"/>
                <w:b/>
                <w:color w:val="FFFFFF"/>
                <w:spacing w:val="-7"/>
                <w:sz w:val="24"/>
              </w:rPr>
              <w:t>Ysgogiad</w:t>
            </w:r>
            <w:r>
              <w:rPr>
                <w:rFonts w:ascii="FSEmeric-ExtraBold"/>
                <w:b/>
                <w:color w:val="FFFFFF"/>
                <w:spacing w:val="-8"/>
                <w:sz w:val="24"/>
              </w:rPr>
              <w:t> </w:t>
            </w:r>
            <w:r>
              <w:rPr>
                <w:rFonts w:ascii="FSEmeric-ExtraBold"/>
                <w:b/>
                <w:color w:val="FFFFFF"/>
                <w:spacing w:val="-6"/>
                <w:sz w:val="24"/>
              </w:rPr>
              <w:t>1</w:t>
            </w:r>
          </w:p>
        </w:tc>
        <w:tc>
          <w:tcPr>
            <w:tcW w:w="5090" w:type="dxa"/>
            <w:shd w:val="clear" w:color="auto" w:fill="231F20"/>
          </w:tcPr>
          <w:p>
            <w:pPr>
              <w:pStyle w:val="TableParagraph"/>
              <w:spacing w:before="179"/>
              <w:ind w:left="453"/>
              <w:rPr>
                <w:rFonts w:ascii="FSEmeric-ExtraBold"/>
                <w:b/>
                <w:sz w:val="24"/>
              </w:rPr>
            </w:pPr>
            <w:r>
              <w:rPr>
                <w:rFonts w:ascii="FSEmeric-ExtraBold"/>
                <w:b/>
                <w:color w:val="FFFFFF"/>
                <w:spacing w:val="-7"/>
                <w:sz w:val="24"/>
              </w:rPr>
              <w:t>Ysgogiad</w:t>
            </w:r>
            <w:r>
              <w:rPr>
                <w:rFonts w:ascii="FSEmeric-ExtraBold"/>
                <w:b/>
                <w:color w:val="FFFFFF"/>
                <w:spacing w:val="-8"/>
                <w:sz w:val="24"/>
              </w:rPr>
              <w:t> </w:t>
            </w:r>
            <w:r>
              <w:rPr>
                <w:rFonts w:ascii="FSEmeric-ExtraBold"/>
                <w:b/>
                <w:color w:val="FFFFFF"/>
                <w:spacing w:val="-6"/>
                <w:sz w:val="24"/>
              </w:rPr>
              <w:t>2</w:t>
            </w:r>
          </w:p>
        </w:tc>
        <w:tc>
          <w:tcPr>
            <w:tcW w:w="5233" w:type="dxa"/>
            <w:shd w:val="clear" w:color="auto" w:fill="231F20"/>
          </w:tcPr>
          <w:p>
            <w:pPr>
              <w:pStyle w:val="TableParagraph"/>
              <w:spacing w:before="179"/>
              <w:ind w:left="496"/>
              <w:rPr>
                <w:rFonts w:ascii="FSEmeric-ExtraBold"/>
                <w:b/>
                <w:sz w:val="24"/>
              </w:rPr>
            </w:pPr>
            <w:r>
              <w:rPr>
                <w:rFonts w:ascii="FSEmeric-ExtraBold"/>
                <w:b/>
                <w:color w:val="FFFFFF"/>
                <w:spacing w:val="-7"/>
                <w:sz w:val="24"/>
              </w:rPr>
              <w:t>Ysgogiad</w:t>
            </w:r>
            <w:r>
              <w:rPr>
                <w:rFonts w:ascii="FSEmeric-ExtraBold"/>
                <w:b/>
                <w:color w:val="FFFFFF"/>
                <w:spacing w:val="-8"/>
                <w:sz w:val="24"/>
              </w:rPr>
              <w:t> </w:t>
            </w:r>
            <w:r>
              <w:rPr>
                <w:rFonts w:ascii="FSEmeric-ExtraBold"/>
                <w:b/>
                <w:color w:val="FFFFFF"/>
                <w:spacing w:val="-6"/>
                <w:sz w:val="24"/>
              </w:rPr>
              <w:t>3</w:t>
            </w:r>
          </w:p>
        </w:tc>
      </w:tr>
      <w:tr>
        <w:trPr>
          <w:trHeight w:val="1229" w:hRule="atLeast"/>
        </w:trPr>
        <w:tc>
          <w:tcPr>
            <w:tcW w:w="5076" w:type="dxa"/>
            <w:tcBorders>
              <w:bottom w:val="single" w:sz="8" w:space="0" w:color="49BFA8"/>
            </w:tcBorders>
            <w:shd w:val="clear" w:color="auto" w:fill="EBF6F3"/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396" w:right="952"/>
              <w:rPr>
                <w:rFonts w:ascii="FSEmeric-ExtraBold"/>
                <w:b/>
                <w:sz w:val="20"/>
              </w:rPr>
            </w:pPr>
            <w:r>
              <w:rPr>
                <w:color w:val="202427"/>
                <w:spacing w:val="-3"/>
                <w:sz w:val="20"/>
              </w:rPr>
              <w:t>Ffilm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gan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BBC:</w:t>
            </w:r>
            <w:r>
              <w:rPr>
                <w:color w:val="202427"/>
                <w:spacing w:val="-9"/>
                <w:sz w:val="20"/>
              </w:rPr>
              <w:t> </w:t>
            </w:r>
            <w:hyperlink r:id="rId6">
              <w:r>
                <w:rPr>
                  <w:rFonts w:ascii="FSEmeric-ExtraBold"/>
                  <w:b/>
                  <w:color w:val="49BFA8"/>
                  <w:spacing w:val="-2"/>
                  <w:sz w:val="20"/>
                  <w:u w:val="single" w:color="49BFA8"/>
                </w:rPr>
                <w:t>40</w:t>
              </w:r>
              <w:r>
                <w:rPr>
                  <w:rFonts w:asci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2"/>
                  <w:sz w:val="20"/>
                  <w:u w:val="single" w:color="49BFA8"/>
                </w:rPr>
                <w:t>mlynedd</w:t>
              </w:r>
              <w:r>
                <w:rPr>
                  <w:rFonts w:asci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2"/>
                  <w:sz w:val="20"/>
                  <w:u w:val="single" w:color="49BFA8"/>
                </w:rPr>
                <w:t>ers</w:t>
              </w:r>
              <w:r>
                <w:rPr>
                  <w:rFonts w:asci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2"/>
                  <w:sz w:val="20"/>
                  <w:u w:val="single" w:color="49BFA8"/>
                </w:rPr>
                <w:t>cyflwyno</w:t>
              </w:r>
            </w:hyperlink>
            <w:r>
              <w:rPr>
                <w:rFonts w:ascii="FSEmeric-ExtraBold"/>
                <w:b/>
                <w:color w:val="49BFA8"/>
                <w:spacing w:val="-41"/>
                <w:sz w:val="20"/>
              </w:rPr>
              <w:t> </w:t>
            </w:r>
            <w:hyperlink r:id="rId6">
              <w:r>
                <w:rPr>
                  <w:rFonts w:ascii="FSEmeric-ExtraBold"/>
                  <w:b/>
                  <w:color w:val="49BFA8"/>
                  <w:sz w:val="20"/>
                  <w:u w:val="single" w:color="49BFA8"/>
                </w:rPr>
                <w:t>symbolau</w:t>
              </w:r>
              <w:r>
                <w:rPr>
                  <w:rFonts w:ascii="FSEmeric-ExtraBold"/>
                  <w:b/>
                  <w:color w:val="49BFA8"/>
                  <w:spacing w:val="-9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z w:val="20"/>
                  <w:u w:val="single" w:color="49BFA8"/>
                </w:rPr>
                <w:t>tywydd</w:t>
              </w:r>
            </w:hyperlink>
          </w:p>
        </w:tc>
        <w:tc>
          <w:tcPr>
            <w:tcW w:w="5090" w:type="dxa"/>
            <w:tcBorders>
              <w:bottom w:val="single" w:sz="8" w:space="0" w:color="49BFA8"/>
            </w:tcBorders>
            <w:shd w:val="clear" w:color="auto" w:fill="EBF6F3"/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53"/>
              <w:rPr>
                <w:sz w:val="20"/>
              </w:rPr>
            </w:pPr>
            <w:r>
              <w:rPr>
                <w:color w:val="202427"/>
                <w:spacing w:val="-3"/>
                <w:sz w:val="20"/>
              </w:rPr>
              <w:t>Ffeithlun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gan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Swyddfa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Dywydd:</w:t>
            </w:r>
          </w:p>
          <w:p>
            <w:pPr>
              <w:pStyle w:val="TableParagraph"/>
              <w:spacing w:before="52"/>
              <w:ind w:left="453"/>
              <w:rPr>
                <w:rFonts w:ascii="FSEmeric-ExtraBold"/>
                <w:b/>
                <w:sz w:val="20"/>
              </w:rPr>
            </w:pPr>
            <w:hyperlink r:id="rId7">
              <w:r>
                <w:rPr>
                  <w:rFonts w:ascii="FSEmeric-ExtraBold"/>
                  <w:b/>
                  <w:color w:val="49BFA8"/>
                  <w:spacing w:val="-4"/>
                  <w:sz w:val="20"/>
                  <w:u w:val="single" w:color="49BFA8"/>
                </w:rPr>
                <w:t>Uwchgyfrifiadur</w:t>
              </w:r>
              <w:r>
                <w:rPr>
                  <w:rFonts w:ascii="FSEmeric-ExtraBold"/>
                  <w:b/>
                  <w:color w:val="49BFA8"/>
                  <w:spacing w:val="-7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4"/>
                  <w:sz w:val="20"/>
                  <w:u w:val="single" w:color="49BFA8"/>
                </w:rPr>
                <w:t>2022+</w:t>
              </w:r>
            </w:hyperlink>
          </w:p>
        </w:tc>
        <w:tc>
          <w:tcPr>
            <w:tcW w:w="5233" w:type="dxa"/>
            <w:tcBorders>
              <w:bottom w:val="single" w:sz="8" w:space="0" w:color="49BFA8"/>
            </w:tcBorders>
            <w:shd w:val="clear" w:color="auto" w:fill="EBF6F3"/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96" w:right="724"/>
              <w:rPr>
                <w:rFonts w:ascii="FSEmeric-ExtraBold" w:hAnsi="FSEmeric-ExtraBold"/>
                <w:b/>
                <w:sz w:val="20"/>
              </w:rPr>
            </w:pPr>
            <w:r>
              <w:rPr>
                <w:color w:val="202427"/>
                <w:spacing w:val="-3"/>
                <w:sz w:val="20"/>
              </w:rPr>
              <w:t>Ffilm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gan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y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BBC:</w:t>
            </w:r>
            <w:r>
              <w:rPr>
                <w:color w:val="202427"/>
                <w:spacing w:val="-9"/>
                <w:sz w:val="20"/>
              </w:rPr>
              <w:t> </w:t>
            </w:r>
            <w:hyperlink r:id="rId8">
              <w:r>
                <w:rPr>
                  <w:rFonts w:ascii="FSEmeric-ExtraBold" w:hAnsi="FSEmeric-ExtraBold"/>
                  <w:b/>
                  <w:color w:val="49BFA8"/>
                  <w:spacing w:val="-3"/>
                  <w:sz w:val="20"/>
                  <w:u w:val="single" w:color="49BFA8"/>
                </w:rPr>
                <w:t>Pedair</w:t>
              </w:r>
              <w:r>
                <w:rPr>
                  <w:rFonts w:ascii="FSEmeric-ExtraBold" w:hAnsi="FSEmeric-ExtraBold"/>
                  <w:b/>
                  <w:color w:val="49BFA8"/>
                  <w:spacing w:val="-7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pacing w:val="-2"/>
                  <w:sz w:val="20"/>
                  <w:u w:val="single" w:color="49BFA8"/>
                </w:rPr>
                <w:t>ffordd</w:t>
              </w:r>
              <w:r>
                <w:rPr>
                  <w:rFonts w:ascii="FSEmeric-ExtraBold" w:hAns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pacing w:val="-2"/>
                  <w:sz w:val="20"/>
                  <w:u w:val="single" w:color="49BFA8"/>
                </w:rPr>
                <w:t>y</w:t>
              </w:r>
              <w:r>
                <w:rPr>
                  <w:rFonts w:ascii="FSEmeric-ExtraBold" w:hAns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pacing w:val="-2"/>
                  <w:sz w:val="20"/>
                  <w:u w:val="single" w:color="49BFA8"/>
                </w:rPr>
                <w:t>gall</w:t>
              </w:r>
              <w:r>
                <w:rPr>
                  <w:rFonts w:ascii="FSEmeric-ExtraBold" w:hAns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pacing w:val="-2"/>
                  <w:sz w:val="20"/>
                  <w:u w:val="single" w:color="49BFA8"/>
                </w:rPr>
                <w:t>AI</w:t>
              </w:r>
              <w:r>
                <w:rPr>
                  <w:rFonts w:ascii="FSEmeric-ExtraBold" w:hAns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pacing w:val="-2"/>
                  <w:sz w:val="20"/>
                  <w:u w:val="single" w:color="49BFA8"/>
                </w:rPr>
                <w:t>helpu</w:t>
              </w:r>
              <w:r>
                <w:rPr>
                  <w:rFonts w:ascii="FSEmeric-ExtraBold" w:hAnsi="FSEmeric-ExtraBold"/>
                  <w:b/>
                  <w:color w:val="49BFA8"/>
                  <w:spacing w:val="-7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pacing w:val="-2"/>
                  <w:sz w:val="20"/>
                  <w:u w:val="single" w:color="49BFA8"/>
                </w:rPr>
                <w:t>i</w:t>
              </w:r>
            </w:hyperlink>
            <w:r>
              <w:rPr>
                <w:rFonts w:ascii="FSEmeric-ExtraBold" w:hAnsi="FSEmeric-ExtraBold"/>
                <w:b/>
                <w:color w:val="49BFA8"/>
                <w:spacing w:val="-41"/>
                <w:sz w:val="20"/>
              </w:rPr>
              <w:t> </w:t>
            </w:r>
            <w:hyperlink r:id="rId8">
              <w:r>
                <w:rPr>
                  <w:rFonts w:ascii="FSEmeric-ExtraBold" w:hAnsi="FSEmeric-ExtraBold"/>
                  <w:b/>
                  <w:color w:val="49BFA8"/>
                  <w:sz w:val="20"/>
                  <w:u w:val="single" w:color="49BFA8"/>
                </w:rPr>
                <w:t>fynd</w:t>
              </w:r>
              <w:r>
                <w:rPr>
                  <w:rFonts w:ascii="FSEmeric-ExtraBold" w:hAnsi="FSEmeric-ExtraBold"/>
                  <w:b/>
                  <w:color w:val="49BFA8"/>
                  <w:spacing w:val="-10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z w:val="20"/>
                  <w:u w:val="single" w:color="49BFA8"/>
                </w:rPr>
                <w:t>i’r</w:t>
              </w:r>
              <w:r>
                <w:rPr>
                  <w:rFonts w:ascii="FSEmeric-ExtraBold" w:hAnsi="FSEmeric-ExtraBold"/>
                  <w:b/>
                  <w:color w:val="49BFA8"/>
                  <w:spacing w:val="-10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z w:val="20"/>
                  <w:u w:val="single" w:color="49BFA8"/>
                </w:rPr>
                <w:t>afael</w:t>
              </w:r>
              <w:r>
                <w:rPr>
                  <w:rFonts w:ascii="FSEmeric-ExtraBold" w:hAnsi="FSEmeric-ExtraBold"/>
                  <w:b/>
                  <w:color w:val="49BFA8"/>
                  <w:spacing w:val="-9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z w:val="20"/>
                  <w:u w:val="single" w:color="49BFA8"/>
                </w:rPr>
                <w:t>â</w:t>
              </w:r>
              <w:r>
                <w:rPr>
                  <w:rFonts w:ascii="FSEmeric-ExtraBold" w:hAnsi="FSEmeric-ExtraBold"/>
                  <w:b/>
                  <w:color w:val="49BFA8"/>
                  <w:spacing w:val="-10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z w:val="20"/>
                  <w:u w:val="single" w:color="49BFA8"/>
                </w:rPr>
                <w:t>newid</w:t>
              </w:r>
              <w:r>
                <w:rPr>
                  <w:rFonts w:ascii="FSEmeric-ExtraBold" w:hAnsi="FSEmeric-ExtraBold"/>
                  <w:b/>
                  <w:color w:val="49BFA8"/>
                  <w:spacing w:val="-10"/>
                  <w:sz w:val="20"/>
                  <w:u w:val="single" w:color="49BFA8"/>
                </w:rPr>
                <w:t> </w:t>
              </w:r>
              <w:r>
                <w:rPr>
                  <w:rFonts w:ascii="FSEmeric-ExtraBold" w:hAnsi="FSEmeric-ExtraBold"/>
                  <w:b/>
                  <w:color w:val="49BFA8"/>
                  <w:sz w:val="20"/>
                  <w:u w:val="single" w:color="49BFA8"/>
                </w:rPr>
                <w:t>hinsawdd</w:t>
              </w:r>
            </w:hyperlink>
          </w:p>
        </w:tc>
      </w:tr>
      <w:tr>
        <w:trPr>
          <w:trHeight w:val="1219" w:hRule="atLeast"/>
        </w:trPr>
        <w:tc>
          <w:tcPr>
            <w:tcW w:w="5076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396" w:right="952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Beth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os</w:t>
            </w:r>
            <w:r>
              <w:rPr>
                <w:rFonts w:ascii="FSEmeric-ExtraBold"/>
                <w:b/>
                <w:color w:val="202427"/>
                <w:spacing w:val="-6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gallech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chi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ddyfeisio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rhai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symbolau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tywydd</w:t>
            </w:r>
            <w:r>
              <w:rPr>
                <w:color w:val="202427"/>
                <w:spacing w:val="-12"/>
                <w:sz w:val="20"/>
              </w:rPr>
              <w:t> </w:t>
            </w:r>
            <w:r>
              <w:rPr>
                <w:color w:val="202427"/>
                <w:sz w:val="20"/>
              </w:rPr>
              <w:t>newydd?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Beth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fydden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nhw?</w:t>
            </w:r>
          </w:p>
        </w:tc>
        <w:tc>
          <w:tcPr>
            <w:tcW w:w="5090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53" w:right="492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2"/>
                <w:sz w:val="20"/>
              </w:rPr>
              <w:t>Beth os </w:t>
            </w:r>
            <w:r>
              <w:rPr>
                <w:color w:val="202427"/>
                <w:spacing w:val="-2"/>
                <w:sz w:val="20"/>
              </w:rPr>
              <w:t>oedd rhaid i chi gyflwyno rhagolygon</w:t>
            </w:r>
            <w:r>
              <w:rPr>
                <w:color w:val="202427"/>
                <w:spacing w:val="-1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tywydd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dyfodol?</w:t>
            </w:r>
            <w:r>
              <w:rPr>
                <w:color w:val="202427"/>
                <w:spacing w:val="32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Sut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fyddai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hyn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edrych?</w:t>
            </w:r>
          </w:p>
        </w:tc>
        <w:tc>
          <w:tcPr>
            <w:tcW w:w="5233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96" w:right="592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2"/>
                <w:sz w:val="20"/>
              </w:rPr>
              <w:t>Beth os </w:t>
            </w:r>
            <w:r>
              <w:rPr>
                <w:color w:val="202427"/>
                <w:spacing w:val="-2"/>
                <w:sz w:val="20"/>
              </w:rPr>
              <w:t>oedd rhaid i chi gyflwyno rhagolygon</w:t>
            </w:r>
            <w:r>
              <w:rPr>
                <w:color w:val="202427"/>
                <w:spacing w:val="-1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tywydd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dyfodol?</w:t>
            </w:r>
            <w:r>
              <w:rPr>
                <w:color w:val="202427"/>
                <w:spacing w:val="32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Sut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fyddai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hyn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edrych?</w:t>
            </w:r>
          </w:p>
        </w:tc>
      </w:tr>
      <w:tr>
        <w:trPr>
          <w:trHeight w:val="1219" w:hRule="atLeast"/>
        </w:trPr>
        <w:tc>
          <w:tcPr>
            <w:tcW w:w="5076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396"/>
              <w:rPr>
                <w:sz w:val="20"/>
              </w:rPr>
            </w:pPr>
            <w:r>
              <w:rPr>
                <w:rFonts w:ascii="FSEmeric-ExtraBold" w:hAnsi="FSEmeric-ExtraBold"/>
                <w:b/>
                <w:color w:val="202427"/>
                <w:spacing w:val="-4"/>
                <w:sz w:val="20"/>
              </w:rPr>
              <w:t>Sut</w:t>
            </w:r>
            <w:r>
              <w:rPr>
                <w:rFonts w:ascii="FSEmeric-ExtraBold" w:hAns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 w:hAnsi="FSEmeric-ExtraBold"/>
                <w:b/>
                <w:color w:val="202427"/>
                <w:spacing w:val="-4"/>
                <w:sz w:val="20"/>
              </w:rPr>
              <w:t>ydych</w:t>
            </w:r>
            <w:r>
              <w:rPr>
                <w:rFonts w:ascii="FSEmeric-ExtraBold" w:hAns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 w:hAnsi="FSEmeric-ExtraBold"/>
                <w:b/>
                <w:color w:val="202427"/>
                <w:spacing w:val="-4"/>
                <w:sz w:val="20"/>
              </w:rPr>
              <w:t>chi’n</w:t>
            </w:r>
            <w:r>
              <w:rPr>
                <w:rFonts w:ascii="FSEmeric-ExtraBold" w:hAnsi="FSEmeric-ExtraBold"/>
                <w:b/>
                <w:color w:val="202427"/>
                <w:spacing w:val="-7"/>
                <w:sz w:val="20"/>
              </w:rPr>
              <w:t> </w:t>
            </w:r>
            <w:r>
              <w:rPr>
                <w:rFonts w:ascii="FSEmeric-ExtraBold" w:hAnsi="FSEmeric-ExtraBold"/>
                <w:b/>
                <w:color w:val="202427"/>
                <w:spacing w:val="-3"/>
                <w:sz w:val="20"/>
              </w:rPr>
              <w:t>teimlo</w:t>
            </w:r>
            <w:r>
              <w:rPr>
                <w:rFonts w:ascii="FSEmeric-ExtraBold" w:hAnsi="FSEmeric-ExtraBold"/>
                <w:b/>
                <w:color w:val="202427"/>
                <w:spacing w:val="-6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pan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welwch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chi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ragolygon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tywydd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z w:val="20"/>
              </w:rPr>
              <w:t>o’r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z w:val="20"/>
              </w:rPr>
              <w:t>gorffennol?</w:t>
            </w:r>
          </w:p>
        </w:tc>
        <w:tc>
          <w:tcPr>
            <w:tcW w:w="5090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53" w:right="1458"/>
              <w:rPr>
                <w:sz w:val="20"/>
              </w:rPr>
            </w:pPr>
            <w:r>
              <w:rPr>
                <w:rFonts w:ascii="FSEmeric-ExtraBold" w:hAnsi="FSEmeric-ExtraBold"/>
                <w:b/>
                <w:color w:val="202427"/>
                <w:spacing w:val="-3"/>
                <w:sz w:val="20"/>
              </w:rPr>
              <w:t>Sut ydych chi’n teimlo </w:t>
            </w:r>
            <w:r>
              <w:rPr>
                <w:color w:val="202427"/>
                <w:spacing w:val="-2"/>
                <w:sz w:val="20"/>
              </w:rPr>
              <w:t>i glywed am</w:t>
            </w:r>
            <w:r>
              <w:rPr>
                <w:color w:val="202427"/>
                <w:spacing w:val="-1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uwchgyfrifiadur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</w:t>
            </w:r>
            <w:r>
              <w:rPr>
                <w:color w:val="202427"/>
                <w:spacing w:val="-6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Swyddfa</w:t>
            </w:r>
            <w:r>
              <w:rPr>
                <w:color w:val="202427"/>
                <w:spacing w:val="-6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Dywydd?</w:t>
            </w:r>
          </w:p>
        </w:tc>
        <w:tc>
          <w:tcPr>
            <w:tcW w:w="5233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96" w:right="1186"/>
              <w:rPr>
                <w:sz w:val="20"/>
              </w:rPr>
            </w:pPr>
            <w:r>
              <w:rPr>
                <w:rFonts w:ascii="FSEmeric-ExtraBold" w:hAnsi="FSEmeric-ExtraBold"/>
                <w:b/>
                <w:color w:val="202427"/>
                <w:spacing w:val="-3"/>
                <w:sz w:val="20"/>
              </w:rPr>
              <w:t>Sut</w:t>
            </w:r>
            <w:r>
              <w:rPr>
                <w:rFonts w:ascii="FSEmeric-ExtraBold" w:hAnsi="FSEmeric-ExtraBold"/>
                <w:b/>
                <w:color w:val="202427"/>
                <w:spacing w:val="-7"/>
                <w:sz w:val="20"/>
              </w:rPr>
              <w:t> </w:t>
            </w:r>
            <w:r>
              <w:rPr>
                <w:rFonts w:ascii="FSEmeric-ExtraBold" w:hAnsi="FSEmeric-ExtraBold"/>
                <w:b/>
                <w:color w:val="202427"/>
                <w:spacing w:val="-3"/>
                <w:sz w:val="20"/>
              </w:rPr>
              <w:t>ydych</w:t>
            </w:r>
            <w:r>
              <w:rPr>
                <w:rFonts w:ascii="FSEmeric-ExtraBold" w:hAnsi="FSEmeric-ExtraBold"/>
                <w:b/>
                <w:color w:val="202427"/>
                <w:spacing w:val="-7"/>
                <w:sz w:val="20"/>
              </w:rPr>
              <w:t> </w:t>
            </w:r>
            <w:r>
              <w:rPr>
                <w:rFonts w:ascii="FSEmeric-ExtraBold" w:hAnsi="FSEmeric-ExtraBold"/>
                <w:b/>
                <w:color w:val="202427"/>
                <w:spacing w:val="-3"/>
                <w:sz w:val="20"/>
              </w:rPr>
              <w:t>chi’n</w:t>
            </w:r>
            <w:r>
              <w:rPr>
                <w:rFonts w:ascii="FSEmeric-ExtraBold" w:hAnsi="FSEmeric-ExtraBold"/>
                <w:b/>
                <w:color w:val="202427"/>
                <w:spacing w:val="-7"/>
                <w:sz w:val="20"/>
              </w:rPr>
              <w:t> </w:t>
            </w:r>
            <w:r>
              <w:rPr>
                <w:rFonts w:ascii="FSEmeric-ExtraBold" w:hAnsi="FSEmeric-ExtraBold"/>
                <w:b/>
                <w:color w:val="202427"/>
                <w:spacing w:val="-3"/>
                <w:sz w:val="20"/>
              </w:rPr>
              <w:t>teimlo</w:t>
            </w:r>
            <w:r>
              <w:rPr>
                <w:rFonts w:ascii="FSEmeric-ExtraBold" w:hAnsi="FSEmeric-ExtraBold"/>
                <w:b/>
                <w:color w:val="202427"/>
                <w:spacing w:val="-5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pan</w:t>
            </w:r>
            <w:r>
              <w:rPr>
                <w:color w:val="202427"/>
                <w:spacing w:val="-6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yw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technoleg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newydd?</w:t>
            </w:r>
          </w:p>
        </w:tc>
      </w:tr>
      <w:tr>
        <w:trPr>
          <w:trHeight w:val="1219" w:hRule="atLeast"/>
        </w:trPr>
        <w:tc>
          <w:tcPr>
            <w:tcW w:w="5076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396" w:right="550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Cwestiwn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mawr: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A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yw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technoleg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ac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arloesi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bob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amser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z w:val="20"/>
              </w:rPr>
              <w:t>yn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z w:val="20"/>
              </w:rPr>
              <w:t>gwella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z w:val="20"/>
              </w:rPr>
              <w:t>sefyllfa?</w:t>
            </w:r>
          </w:p>
        </w:tc>
        <w:tc>
          <w:tcPr>
            <w:tcW w:w="5090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53" w:right="544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Cwestiwn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mawr: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A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ddylai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pobl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ymateb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yn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wael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pacing w:val="-1"/>
                <w:sz w:val="20"/>
              </w:rPr>
              <w:t>pan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pacing w:val="-1"/>
                <w:sz w:val="20"/>
              </w:rPr>
              <w:t>yw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pacing w:val="-1"/>
                <w:sz w:val="20"/>
              </w:rPr>
              <w:t>cyfrifiaduron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pacing w:val="-1"/>
                <w:sz w:val="20"/>
              </w:rPr>
              <w:t>yn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pacing w:val="-1"/>
                <w:sz w:val="20"/>
              </w:rPr>
              <w:t>gwneud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pacing w:val="-1"/>
                <w:sz w:val="20"/>
              </w:rPr>
              <w:t>gwallau?</w:t>
            </w:r>
          </w:p>
        </w:tc>
        <w:tc>
          <w:tcPr>
            <w:tcW w:w="5233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96" w:right="607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Cwestiwn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mawr: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A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yw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technoleg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ac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arloesi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bob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amser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z w:val="20"/>
              </w:rPr>
              <w:t>yn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z w:val="20"/>
              </w:rPr>
              <w:t>gwella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z w:val="20"/>
              </w:rPr>
              <w:t>sefyllfa?</w:t>
            </w:r>
          </w:p>
        </w:tc>
      </w:tr>
    </w:tbl>
    <w:sectPr>
      <w:type w:val="continuous"/>
      <w:pgSz w:w="16840" w:h="11910" w:orient="landscape"/>
      <w:pgMar w:top="280" w:bottom="280" w:left="56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SEmeric-ExtraBold">
    <w:altName w:val="FSEmeric-ExtraBold"/>
    <w:charset w:val="0"/>
    <w:family w:val="roman"/>
    <w:pitch w:val="variable"/>
  </w:font>
  <w:font w:name="FS Emeric">
    <w:altName w:val="FS Emeric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S Emeric" w:hAnsi="FS Emeric" w:eastAsia="FS Emeric" w:cs="FS Emer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FS Emeric" w:hAnsi="FS Emeric" w:eastAsia="FS Emeric" w:cs="FS Emeric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</w:pPr>
    <w:rPr>
      <w:rFonts w:ascii="FS Emeric" w:hAnsi="FS Emeric" w:eastAsia="FS Emeric" w:cs="FS Emeric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youtube.com/watch?v=crijZZJLwTk&amp;t=74s" TargetMode="External"/><Relationship Id="rId7" Type="http://schemas.openxmlformats.org/officeDocument/2006/relationships/hyperlink" Target="https://www.metoffice.gov.uk/binaries/content/assets/metofficegovuk/pdf/about-us/what-we-do/01202-supercomputer-benefits-tiles-v8.pdf" TargetMode="External"/><Relationship Id="rId8" Type="http://schemas.openxmlformats.org/officeDocument/2006/relationships/hyperlink" Target="https://www.youtube.com/watch?v=mvUPj2WbuKc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2022-03-08T16:32:33Z</dcterms:created>
  <dcterms:modified xsi:type="dcterms:W3CDTF">2022-03-08T16:32:33Z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2022-03-08T00:00:00Z</vt:filetime>
  </property>
</Properties>
</file>